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D217E5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279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D217E5" w:rsidP="00D217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9-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D217E5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ANA FABIOLA RINCON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0CF" w:rsidRDefault="000170CF" w:rsidP="00C3034B">
      <w:pPr>
        <w:spacing w:after="0" w:line="240" w:lineRule="auto"/>
      </w:pPr>
      <w:r>
        <w:separator/>
      </w:r>
    </w:p>
  </w:endnote>
  <w:endnote w:type="continuationSeparator" w:id="0">
    <w:p w:rsidR="000170CF" w:rsidRDefault="000170CF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0CF" w:rsidRDefault="000170CF" w:rsidP="00C3034B">
      <w:pPr>
        <w:spacing w:after="0" w:line="240" w:lineRule="auto"/>
      </w:pPr>
      <w:r>
        <w:separator/>
      </w:r>
    </w:p>
  </w:footnote>
  <w:footnote w:type="continuationSeparator" w:id="0">
    <w:p w:rsidR="000170CF" w:rsidRDefault="000170CF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170CF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E2D1C"/>
    <w:rsid w:val="00444F7E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17E5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2251D-5F46-415F-A699-869D5293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2021-10-05T13:34:00Z</dcterms:modified>
</cp:coreProperties>
</file>